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5A4" w:rsidRPr="00E445A4" w:rsidRDefault="00E445A4" w:rsidP="00E445A4">
      <w:pPr>
        <w:spacing w:after="0" w:line="240" w:lineRule="auto"/>
        <w:jc w:val="center"/>
        <w:outlineLvl w:val="1"/>
        <w:rPr>
          <w:rFonts w:ascii="Calibri" w:eastAsia="Times New Roman" w:hAnsi="Calibri" w:cs="Calibri"/>
          <w:b/>
          <w:bCs/>
          <w:color w:val="60534C"/>
          <w:sz w:val="36"/>
          <w:szCs w:val="36"/>
          <w:lang w:eastAsia="ru-RU"/>
        </w:rPr>
      </w:pPr>
      <w:r w:rsidRPr="00E445A4">
        <w:rPr>
          <w:rFonts w:ascii="Calibri" w:eastAsia="Times New Roman" w:hAnsi="Calibri" w:cs="Calibri"/>
          <w:b/>
          <w:bCs/>
          <w:color w:val="60534C"/>
          <w:sz w:val="36"/>
          <w:szCs w:val="36"/>
          <w:lang w:eastAsia="ru-RU"/>
        </w:rPr>
        <w:t>Проектная декларация</w:t>
      </w:r>
    </w:p>
    <w:p w:rsidR="00E445A4" w:rsidRPr="00E445A4" w:rsidRDefault="00E445A4" w:rsidP="00E445A4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E445A4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Общество с ограниченной ответственностью «Восток»</w:t>
      </w:r>
    </w:p>
    <w:p w:rsidR="00E445A4" w:rsidRPr="00E445A4" w:rsidRDefault="00E445A4" w:rsidP="00E445A4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E445A4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по строительству многоквартирного жилого дома с нежилыми помещениями</w:t>
      </w:r>
    </w:p>
    <w:p w:rsidR="00E445A4" w:rsidRPr="00E445A4" w:rsidRDefault="00E445A4" w:rsidP="00E445A4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E445A4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(2-я очередь строительства: 1-2 секция)</w:t>
      </w:r>
    </w:p>
    <w:p w:rsidR="00E445A4" w:rsidRPr="00E445A4" w:rsidRDefault="00E445A4" w:rsidP="00E445A4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bookmarkStart w:id="0" w:name="_GoBack"/>
      <w:bookmarkEnd w:id="0"/>
    </w:p>
    <w:p w:rsidR="00E445A4" w:rsidRPr="00E445A4" w:rsidRDefault="00E445A4" w:rsidP="00E445A4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E445A4">
        <w:rPr>
          <w:rFonts w:ascii="Calibri" w:eastAsia="Times New Roman" w:hAnsi="Calibri" w:cs="Calibri"/>
          <w:b/>
          <w:bCs/>
          <w:color w:val="60534C"/>
          <w:lang w:eastAsia="ru-RU"/>
        </w:rPr>
        <w:t>Информация о застройщике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3"/>
        <w:gridCol w:w="7166"/>
      </w:tblGrid>
      <w:tr w:rsidR="00E445A4" w:rsidRPr="00E445A4" w:rsidTr="00E445A4">
        <w:trPr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45A4" w:rsidRPr="00E445A4" w:rsidRDefault="00E445A4" w:rsidP="00E44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5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 Фирменное наименование</w:t>
            </w:r>
            <w:r w:rsidRPr="00E445A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E445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Местонахождение</w:t>
            </w:r>
          </w:p>
          <w:p w:rsidR="00E445A4" w:rsidRPr="00E445A4" w:rsidRDefault="00E445A4" w:rsidP="00E44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5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Режим работы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45A4" w:rsidRPr="00E445A4" w:rsidRDefault="00E445A4" w:rsidP="00E44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5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Общество с ограниченной ответственностью «Восток»</w:t>
            </w:r>
          </w:p>
          <w:p w:rsidR="00E445A4" w:rsidRPr="00E445A4" w:rsidRDefault="00E445A4" w:rsidP="00E44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5A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Адрес (место нахождение):</w:t>
            </w:r>
            <w:r w:rsidRPr="00E445A4">
              <w:rPr>
                <w:rFonts w:ascii="Times New Roman" w:eastAsia="Times New Roman" w:hAnsi="Times New Roman" w:cs="Times New Roman"/>
                <w:lang w:eastAsia="ru-RU"/>
              </w:rPr>
              <w:t xml:space="preserve"> 390512, Рязанская область, Рязанский район, с. </w:t>
            </w:r>
            <w:proofErr w:type="spellStart"/>
            <w:r w:rsidRPr="00E445A4">
              <w:rPr>
                <w:rFonts w:ascii="Times New Roman" w:eastAsia="Times New Roman" w:hAnsi="Times New Roman" w:cs="Times New Roman"/>
                <w:lang w:eastAsia="ru-RU"/>
              </w:rPr>
              <w:t>Александрово</w:t>
            </w:r>
            <w:proofErr w:type="spellEnd"/>
          </w:p>
          <w:p w:rsidR="00E445A4" w:rsidRPr="00E445A4" w:rsidRDefault="00E445A4" w:rsidP="00E44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5A4">
              <w:rPr>
                <w:rFonts w:ascii="Times New Roman" w:eastAsia="Times New Roman" w:hAnsi="Times New Roman" w:cs="Times New Roman"/>
                <w:lang w:eastAsia="ru-RU"/>
              </w:rPr>
              <w:t xml:space="preserve">Адрес ООО «Группа компаний «ЕДИНСТВО»: 390013, Рязанская область, г. Рязань, Вокзальная улица, дом 41, </w:t>
            </w:r>
            <w:proofErr w:type="spellStart"/>
            <w:r w:rsidRPr="00E445A4">
              <w:rPr>
                <w:rFonts w:ascii="Times New Roman" w:eastAsia="Times New Roman" w:hAnsi="Times New Roman" w:cs="Times New Roman"/>
                <w:lang w:eastAsia="ru-RU"/>
              </w:rPr>
              <w:t>пом</w:t>
            </w:r>
            <w:proofErr w:type="spellEnd"/>
            <w:r w:rsidRPr="00E445A4">
              <w:rPr>
                <w:rFonts w:ascii="Times New Roman" w:eastAsia="Times New Roman" w:hAnsi="Times New Roman" w:cs="Times New Roman"/>
                <w:lang w:eastAsia="ru-RU"/>
              </w:rPr>
              <w:t xml:space="preserve"> Н5.</w:t>
            </w:r>
          </w:p>
          <w:p w:rsidR="00E445A4" w:rsidRPr="00E445A4" w:rsidRDefault="00E445A4" w:rsidP="00E44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45A4">
              <w:rPr>
                <w:rFonts w:ascii="Times New Roman" w:eastAsia="Times New Roman" w:hAnsi="Times New Roman" w:cs="Times New Roman"/>
                <w:lang w:eastAsia="ru-RU"/>
              </w:rPr>
              <w:t>Пн-Пт</w:t>
            </w:r>
            <w:proofErr w:type="spellEnd"/>
            <w:r w:rsidRPr="00E445A4">
              <w:rPr>
                <w:rFonts w:ascii="Times New Roman" w:eastAsia="Times New Roman" w:hAnsi="Times New Roman" w:cs="Times New Roman"/>
                <w:lang w:eastAsia="ru-RU"/>
              </w:rPr>
              <w:t xml:space="preserve"> – с 9.00 до 19.00, </w:t>
            </w:r>
            <w:proofErr w:type="spellStart"/>
            <w:r w:rsidRPr="00E445A4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spellEnd"/>
            <w:r w:rsidRPr="00E445A4">
              <w:rPr>
                <w:rFonts w:ascii="Times New Roman" w:eastAsia="Times New Roman" w:hAnsi="Times New Roman" w:cs="Times New Roman"/>
                <w:lang w:eastAsia="ru-RU"/>
              </w:rPr>
              <w:t xml:space="preserve"> – с 09.00 до 14.00, </w:t>
            </w:r>
            <w:proofErr w:type="spellStart"/>
            <w:r w:rsidRPr="00E445A4">
              <w:rPr>
                <w:rFonts w:ascii="Times New Roman" w:eastAsia="Times New Roman" w:hAnsi="Times New Roman" w:cs="Times New Roman"/>
                <w:lang w:eastAsia="ru-RU"/>
              </w:rPr>
              <w:t>Вс</w:t>
            </w:r>
            <w:proofErr w:type="spellEnd"/>
            <w:r w:rsidRPr="00E445A4">
              <w:rPr>
                <w:rFonts w:ascii="Times New Roman" w:eastAsia="Times New Roman" w:hAnsi="Times New Roman" w:cs="Times New Roman"/>
                <w:lang w:eastAsia="ru-RU"/>
              </w:rPr>
              <w:t xml:space="preserve"> – выходной.</w:t>
            </w:r>
          </w:p>
          <w:p w:rsidR="00E445A4" w:rsidRPr="00E445A4" w:rsidRDefault="00E445A4" w:rsidP="00E44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5A4">
              <w:rPr>
                <w:rFonts w:ascii="Times New Roman" w:eastAsia="Times New Roman" w:hAnsi="Times New Roman" w:cs="Times New Roman"/>
                <w:lang w:eastAsia="ru-RU"/>
              </w:rPr>
              <w:t>Тел.: (4912) 900-700</w:t>
            </w:r>
          </w:p>
        </w:tc>
      </w:tr>
      <w:tr w:rsidR="00E445A4" w:rsidRPr="00E445A4" w:rsidTr="00E445A4">
        <w:trPr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45A4" w:rsidRPr="00E445A4" w:rsidRDefault="00E445A4" w:rsidP="00E44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5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 Государственная регистрация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45A4" w:rsidRPr="00E445A4" w:rsidRDefault="00E445A4" w:rsidP="00E44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5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Общество с ограниченной ответственностью «Восток»</w:t>
            </w:r>
          </w:p>
          <w:p w:rsidR="00E445A4" w:rsidRPr="00E445A4" w:rsidRDefault="00E445A4" w:rsidP="00E44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5A4">
              <w:rPr>
                <w:rFonts w:ascii="Times New Roman" w:eastAsia="Times New Roman" w:hAnsi="Times New Roman" w:cs="Times New Roman"/>
                <w:lang w:eastAsia="ru-RU"/>
              </w:rPr>
              <w:t>зарегистрировано 17 июня 2013 года МРИФНС России №6 по Рязанской области</w:t>
            </w:r>
          </w:p>
          <w:p w:rsidR="00E445A4" w:rsidRPr="00E445A4" w:rsidRDefault="00E445A4" w:rsidP="00E44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5A4">
              <w:rPr>
                <w:rFonts w:ascii="Times New Roman" w:eastAsia="Times New Roman" w:hAnsi="Times New Roman" w:cs="Times New Roman"/>
                <w:lang w:eastAsia="ru-RU"/>
              </w:rPr>
              <w:t>ОГРН 1136215000778, ИНН 6215026987, КПП 621501001</w:t>
            </w:r>
          </w:p>
        </w:tc>
      </w:tr>
      <w:tr w:rsidR="00E445A4" w:rsidRPr="00E445A4" w:rsidTr="00E445A4">
        <w:trPr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45A4" w:rsidRPr="00E445A4" w:rsidRDefault="00E445A4" w:rsidP="00E44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5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 Учредители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45A4" w:rsidRPr="00E445A4" w:rsidRDefault="00E445A4" w:rsidP="00E44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5A4">
              <w:rPr>
                <w:rFonts w:ascii="Times New Roman" w:eastAsia="Times New Roman" w:hAnsi="Times New Roman" w:cs="Times New Roman"/>
                <w:lang w:eastAsia="ru-RU"/>
              </w:rPr>
              <w:t>Физические лица:</w:t>
            </w:r>
          </w:p>
          <w:p w:rsidR="00E445A4" w:rsidRPr="00E445A4" w:rsidRDefault="00E445A4" w:rsidP="00E44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5A4">
              <w:rPr>
                <w:rFonts w:ascii="Times New Roman" w:eastAsia="Times New Roman" w:hAnsi="Times New Roman" w:cs="Times New Roman"/>
                <w:lang w:eastAsia="ru-RU"/>
              </w:rPr>
              <w:t>Сорокин Андрей Владимирович – 1/3 доля уставного капитала,</w:t>
            </w:r>
          </w:p>
          <w:p w:rsidR="00E445A4" w:rsidRPr="00E445A4" w:rsidRDefault="00E445A4" w:rsidP="00E44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5A4">
              <w:rPr>
                <w:rFonts w:ascii="Times New Roman" w:eastAsia="Times New Roman" w:hAnsi="Times New Roman" w:cs="Times New Roman"/>
                <w:lang w:eastAsia="ru-RU"/>
              </w:rPr>
              <w:t>Баталова Ирина Анатольевна – 1/3 доля уставного капитала,</w:t>
            </w:r>
          </w:p>
          <w:p w:rsidR="00E445A4" w:rsidRPr="00E445A4" w:rsidRDefault="00E445A4" w:rsidP="00E44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45A4">
              <w:rPr>
                <w:rFonts w:ascii="Times New Roman" w:eastAsia="Times New Roman" w:hAnsi="Times New Roman" w:cs="Times New Roman"/>
                <w:lang w:eastAsia="ru-RU"/>
              </w:rPr>
              <w:t>Саморуков</w:t>
            </w:r>
            <w:proofErr w:type="spellEnd"/>
            <w:r w:rsidRPr="00E445A4">
              <w:rPr>
                <w:rFonts w:ascii="Times New Roman" w:eastAsia="Times New Roman" w:hAnsi="Times New Roman" w:cs="Times New Roman"/>
                <w:lang w:eastAsia="ru-RU"/>
              </w:rPr>
              <w:t xml:space="preserve"> Юрий Васильевич 1/3 доля уставного капитала.</w:t>
            </w:r>
          </w:p>
        </w:tc>
      </w:tr>
      <w:tr w:rsidR="00E445A4" w:rsidRPr="00E445A4" w:rsidTr="00E445A4">
        <w:trPr>
          <w:trHeight w:val="1013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45A4" w:rsidRPr="00E445A4" w:rsidRDefault="00E445A4" w:rsidP="00E44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5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 Участие в проектах строительства за 3 предшествующих года)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45A4" w:rsidRPr="00E445A4" w:rsidRDefault="00E445A4" w:rsidP="00E44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5A4">
              <w:rPr>
                <w:rFonts w:ascii="Times New Roman" w:eastAsia="Times New Roman" w:hAnsi="Times New Roman" w:cs="Times New Roman"/>
                <w:lang w:eastAsia="ru-RU"/>
              </w:rPr>
              <w:t>Застройщик осуществляет строительство многоквартирного жилого дома с нежилыми помещениями и подземной автостоянкой (1-я очередь строительства: 3-4 секция) по строительному адресу: </w:t>
            </w:r>
            <w:r w:rsidRPr="00E445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Рязанская область,</w:t>
            </w:r>
            <w:r w:rsidRPr="00E445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445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город Рязань, улица Тимуровцев, дом 5а (1-я очередь строительства: 3-4 секция).</w:t>
            </w:r>
          </w:p>
          <w:p w:rsidR="00E445A4" w:rsidRPr="00E445A4" w:rsidRDefault="00E445A4" w:rsidP="00E44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5A4">
              <w:rPr>
                <w:rFonts w:ascii="Times New Roman" w:eastAsia="Times New Roman" w:hAnsi="Times New Roman" w:cs="Times New Roman"/>
                <w:lang w:eastAsia="ru-RU"/>
              </w:rPr>
              <w:t>Предполагаемый срок получения разрешения на ввод в эксплуатацию строящегося дома</w:t>
            </w:r>
            <w:r w:rsidRPr="00E445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E445A4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E445A4">
              <w:rPr>
                <w:rFonts w:ascii="Times New Roman" w:eastAsia="Times New Roman" w:hAnsi="Times New Roman" w:cs="Times New Roman"/>
                <w:lang w:eastAsia="ru-RU"/>
              </w:rPr>
              <w:t> квартал 2017 г.</w:t>
            </w:r>
          </w:p>
          <w:p w:rsidR="00E445A4" w:rsidRPr="00E445A4" w:rsidRDefault="00E445A4" w:rsidP="00E44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5A4">
              <w:rPr>
                <w:rFonts w:ascii="Times New Roman" w:eastAsia="Times New Roman" w:hAnsi="Times New Roman" w:cs="Times New Roman"/>
                <w:lang w:eastAsia="ru-RU"/>
              </w:rPr>
              <w:t>Срок окончания проекта (передачи) – до 30 июня 2018 года включительно.</w:t>
            </w:r>
          </w:p>
        </w:tc>
      </w:tr>
      <w:tr w:rsidR="00E445A4" w:rsidRPr="00E445A4" w:rsidTr="00E445A4">
        <w:trPr>
          <w:trHeight w:val="1187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45A4" w:rsidRPr="00E445A4" w:rsidRDefault="00E445A4" w:rsidP="00E44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5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 Лицензируемая деятельность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45A4" w:rsidRPr="00E445A4" w:rsidRDefault="00E445A4" w:rsidP="00E44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5A4">
              <w:rPr>
                <w:rFonts w:ascii="Times New Roman" w:eastAsia="Times New Roman" w:hAnsi="Times New Roman" w:cs="Times New Roman"/>
                <w:lang w:eastAsia="ru-RU"/>
              </w:rPr>
              <w:t>Застройщиком с </w:t>
            </w:r>
            <w:r w:rsidRPr="00E445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Обществом с ограниченной ответственностью «</w:t>
            </w:r>
            <w:proofErr w:type="spellStart"/>
            <w:r w:rsidRPr="00E445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СтройАльянс</w:t>
            </w:r>
            <w:proofErr w:type="spellEnd"/>
            <w:r w:rsidRPr="00E445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  <w:r w:rsidRPr="00E445A4">
              <w:rPr>
                <w:rFonts w:ascii="Times New Roman" w:eastAsia="Times New Roman" w:hAnsi="Times New Roman" w:cs="Times New Roman"/>
                <w:lang w:eastAsia="ru-RU"/>
              </w:rPr>
              <w:t>, имеющим Свидетельство о допуске к  определенному виду или видам работам, которые оказывают влияние на безопасность объектов капитального строительства № 0022.07-2014-6229034025-С-135, выданного СРО НП «Объединение Рязанских строителей» 27.02.2014 г. на основании Решения Правления СРО НП «Объединение Рязанских строителей», протокол №139 от 27.02.2014 года на неограниченный срок, заключен </w:t>
            </w:r>
            <w:r w:rsidRPr="00E445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Договор на выполнение строительного контроля</w:t>
            </w:r>
            <w:r w:rsidRPr="00E445A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  <w:r w:rsidRPr="00E445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 02 февраля 2015 г.</w:t>
            </w:r>
          </w:p>
          <w:p w:rsidR="00E445A4" w:rsidRPr="00E445A4" w:rsidRDefault="00E445A4" w:rsidP="00E44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5A4">
              <w:rPr>
                <w:rFonts w:ascii="Times New Roman" w:eastAsia="Times New Roman" w:hAnsi="Times New Roman" w:cs="Times New Roman"/>
                <w:lang w:eastAsia="ru-RU"/>
              </w:rPr>
              <w:t>Застройщиком с </w:t>
            </w:r>
            <w:r w:rsidRPr="00E445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Обществом с ограниченной ответственностью «</w:t>
            </w:r>
            <w:proofErr w:type="spellStart"/>
            <w:r w:rsidRPr="00E445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СтройАльянс</w:t>
            </w:r>
            <w:proofErr w:type="spellEnd"/>
            <w:r w:rsidRPr="00E445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  <w:r w:rsidRPr="00E445A4">
              <w:rPr>
                <w:rFonts w:ascii="Times New Roman" w:eastAsia="Times New Roman" w:hAnsi="Times New Roman" w:cs="Times New Roman"/>
                <w:lang w:eastAsia="ru-RU"/>
              </w:rPr>
              <w:t>, имеющим Свидетельство о допуске к  определенному виду или видам работам, которые оказывают влияние на безопасность объектов капитального строительства № 0022.07-2014-6229034025-С-135, выданного СРО НП «Объединение Рязанских строителей» 27.02.2014 г. на основании Решения Правления СРО НП «Объединение Рязанских строителей», протокол №139 от 27.02.2014 года на неограниченный срок, заключен </w:t>
            </w:r>
            <w:r w:rsidRPr="00E445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Договор подряда от 02 февраля 2015 г.</w:t>
            </w:r>
          </w:p>
        </w:tc>
      </w:tr>
      <w:tr w:rsidR="00E445A4" w:rsidRPr="00E445A4" w:rsidTr="00E445A4">
        <w:trPr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45A4" w:rsidRPr="00E445A4" w:rsidRDefault="00E445A4" w:rsidP="00E44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5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6. Финансовый результат текущего года, размер кредиторской и дебиторской задолженности на день опубликования проектной декларации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45A4" w:rsidRPr="00E445A4" w:rsidRDefault="00E445A4" w:rsidP="00E44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5A4">
              <w:rPr>
                <w:rFonts w:ascii="Times New Roman" w:eastAsia="Times New Roman" w:hAnsi="Times New Roman" w:cs="Times New Roman"/>
                <w:lang w:eastAsia="ru-RU"/>
              </w:rPr>
              <w:t>Финансовый результат – 2 891 974 рублей;</w:t>
            </w:r>
          </w:p>
          <w:p w:rsidR="00E445A4" w:rsidRPr="00E445A4" w:rsidRDefault="00E445A4" w:rsidP="00E44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5A4">
              <w:rPr>
                <w:rFonts w:ascii="Times New Roman" w:eastAsia="Times New Roman" w:hAnsi="Times New Roman" w:cs="Times New Roman"/>
                <w:lang w:eastAsia="ru-RU"/>
              </w:rPr>
              <w:t>Размер кредиторской задолженности – 5 227 374 рублей;</w:t>
            </w:r>
          </w:p>
          <w:p w:rsidR="00E445A4" w:rsidRPr="00E445A4" w:rsidRDefault="00E445A4" w:rsidP="00E44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5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445A4" w:rsidRPr="00E445A4" w:rsidRDefault="00E445A4" w:rsidP="00E44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5A4">
              <w:rPr>
                <w:rFonts w:ascii="Times New Roman" w:eastAsia="Times New Roman" w:hAnsi="Times New Roman" w:cs="Times New Roman"/>
                <w:lang w:eastAsia="ru-RU"/>
              </w:rPr>
              <w:t>Размер дебиторской задолженности – 15 232 582 рублей.</w:t>
            </w:r>
          </w:p>
        </w:tc>
      </w:tr>
    </w:tbl>
    <w:p w:rsidR="00E445A4" w:rsidRPr="00E445A4" w:rsidRDefault="00E445A4" w:rsidP="00E445A4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E445A4">
        <w:rPr>
          <w:rFonts w:ascii="Calibri" w:eastAsia="Times New Roman" w:hAnsi="Calibri" w:cs="Calibri"/>
          <w:color w:val="60534C"/>
          <w:lang w:eastAsia="ru-RU"/>
        </w:rPr>
        <w:br/>
      </w:r>
      <w:r w:rsidRPr="00E445A4">
        <w:rPr>
          <w:rFonts w:ascii="Calibri" w:eastAsia="Times New Roman" w:hAnsi="Calibri" w:cs="Calibri"/>
          <w:b/>
          <w:bCs/>
          <w:color w:val="60534C"/>
          <w:lang w:eastAsia="ru-RU"/>
        </w:rPr>
        <w:t>Информация о проекте строительства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3"/>
        <w:gridCol w:w="7026"/>
      </w:tblGrid>
      <w:tr w:rsidR="00E445A4" w:rsidRPr="00E445A4" w:rsidTr="00E445A4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45A4" w:rsidRPr="00E445A4" w:rsidRDefault="00E445A4" w:rsidP="00E44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5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 Цель проекта строительства, этапы, сроки его реализации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45A4" w:rsidRPr="00E445A4" w:rsidRDefault="00E445A4" w:rsidP="00E44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5A4">
              <w:rPr>
                <w:rFonts w:ascii="Times New Roman" w:eastAsia="Times New Roman" w:hAnsi="Times New Roman" w:cs="Times New Roman"/>
                <w:lang w:eastAsia="ru-RU"/>
              </w:rPr>
              <w:t>Строительство многоквартирного жилого дома с нежилыми помещениями (2-я очередь строительства: 1-2 секция).</w:t>
            </w:r>
          </w:p>
          <w:p w:rsidR="00E445A4" w:rsidRPr="00E445A4" w:rsidRDefault="00E445A4" w:rsidP="00E44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5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445A4" w:rsidRPr="00E445A4" w:rsidRDefault="00E445A4" w:rsidP="00E44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5A4">
              <w:rPr>
                <w:rFonts w:ascii="Times New Roman" w:eastAsia="Times New Roman" w:hAnsi="Times New Roman" w:cs="Times New Roman"/>
                <w:lang w:eastAsia="ru-RU"/>
              </w:rPr>
              <w:t>Строительный адрес: </w:t>
            </w:r>
            <w:r w:rsidRPr="00E445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Рязанская область,</w:t>
            </w:r>
            <w:r w:rsidRPr="00E445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445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город Рязань, улица Тимуровцев, дом 5а (2-я очередь строительства: 1-2 секция).</w:t>
            </w:r>
          </w:p>
          <w:p w:rsidR="00E445A4" w:rsidRPr="00E445A4" w:rsidRDefault="00E445A4" w:rsidP="00E44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5A4">
              <w:rPr>
                <w:rFonts w:ascii="Times New Roman" w:eastAsia="Times New Roman" w:hAnsi="Times New Roman" w:cs="Times New Roman"/>
                <w:lang w:eastAsia="ru-RU"/>
              </w:rPr>
              <w:t>Срок окончания проекта (передачи) – до 30 июня 2019 года включительно.</w:t>
            </w:r>
          </w:p>
        </w:tc>
      </w:tr>
      <w:tr w:rsidR="00E445A4" w:rsidRPr="00E445A4" w:rsidTr="00E445A4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45A4" w:rsidRPr="00E445A4" w:rsidRDefault="00E445A4" w:rsidP="00E44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5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 Результат государственной экспертизы проектной документации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45A4" w:rsidRPr="00E445A4" w:rsidRDefault="00E445A4" w:rsidP="00E44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5A4">
              <w:rPr>
                <w:rFonts w:ascii="Times New Roman" w:eastAsia="Times New Roman" w:hAnsi="Times New Roman" w:cs="Times New Roman"/>
                <w:lang w:eastAsia="ru-RU"/>
              </w:rPr>
              <w:t>Положительное заключение негосударственной экспертизы № 77-1-4-0190-14 от 18 декабря 2014 г., выданное Обществом с ограниченной ответственностью «Межрегиональный институт экспертизы». (Свидетельство об аккредитации на право проведения негосударственной экспертизы проектной документации и (или) негосударственной экспертизы результатов инженерных изысканий №РОСС </w:t>
            </w:r>
            <w:r w:rsidRPr="00E445A4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r w:rsidRPr="00E445A4">
              <w:rPr>
                <w:rFonts w:ascii="Times New Roman" w:eastAsia="Times New Roman" w:hAnsi="Times New Roman" w:cs="Times New Roman"/>
                <w:lang w:eastAsia="ru-RU"/>
              </w:rPr>
              <w:t>. 0001.610160 от 30.08.2013 г., №РОСС </w:t>
            </w:r>
            <w:r w:rsidRPr="00E445A4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r w:rsidRPr="00E445A4">
              <w:rPr>
                <w:rFonts w:ascii="Times New Roman" w:eastAsia="Times New Roman" w:hAnsi="Times New Roman" w:cs="Times New Roman"/>
                <w:lang w:eastAsia="ru-RU"/>
              </w:rPr>
              <w:t>. 0001.610206 от 04.12.2013г.)</w:t>
            </w:r>
          </w:p>
        </w:tc>
      </w:tr>
      <w:tr w:rsidR="00E445A4" w:rsidRPr="00E445A4" w:rsidTr="00E445A4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45A4" w:rsidRPr="00E445A4" w:rsidRDefault="00E445A4" w:rsidP="00E44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5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 Разрешение на строительство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45A4" w:rsidRPr="00E445A4" w:rsidRDefault="00E445A4" w:rsidP="00E44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5A4">
              <w:rPr>
                <w:rFonts w:ascii="Times New Roman" w:eastAsia="Times New Roman" w:hAnsi="Times New Roman" w:cs="Times New Roman"/>
                <w:lang w:eastAsia="ru-RU"/>
              </w:rPr>
              <w:t>Разрешение на строительство №</w:t>
            </w:r>
            <w:r w:rsidRPr="00E445A4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r w:rsidRPr="00E445A4">
              <w:rPr>
                <w:rFonts w:ascii="Times New Roman" w:eastAsia="Times New Roman" w:hAnsi="Times New Roman" w:cs="Times New Roman"/>
                <w:lang w:eastAsia="ru-RU"/>
              </w:rPr>
              <w:t>62326000-3/2015/РС от 21 января 2015 г. выдано Администрацией г. Рязани.</w:t>
            </w:r>
          </w:p>
        </w:tc>
      </w:tr>
      <w:tr w:rsidR="00E445A4" w:rsidRPr="00E445A4" w:rsidTr="00E445A4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45A4" w:rsidRPr="00E445A4" w:rsidRDefault="00E445A4" w:rsidP="00E44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5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 Права на земельный участок, реквизиты правоустанавливающих документов, собственник земельного участка, кадастровый номер, площадь земельного участка, предоставленного для строительства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45A4" w:rsidRPr="00E445A4" w:rsidRDefault="00E445A4" w:rsidP="00E44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5A4">
              <w:rPr>
                <w:rFonts w:ascii="Times New Roman" w:eastAsia="Times New Roman" w:hAnsi="Times New Roman" w:cs="Times New Roman"/>
                <w:lang w:eastAsia="ru-RU"/>
              </w:rPr>
              <w:t>Застройщик на праве аренды владеет:</w:t>
            </w:r>
          </w:p>
          <w:p w:rsidR="00E445A4" w:rsidRPr="00E445A4" w:rsidRDefault="00E445A4" w:rsidP="00E44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5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E445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E445A4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  <w:r w:rsidRPr="00E445A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Земельным участком</w:t>
            </w:r>
            <w:r w:rsidRPr="00E445A4">
              <w:rPr>
                <w:rFonts w:ascii="Times New Roman" w:eastAsia="Times New Roman" w:hAnsi="Times New Roman" w:cs="Times New Roman"/>
                <w:lang w:eastAsia="ru-RU"/>
              </w:rPr>
              <w:t xml:space="preserve"> с кадастровым № 62:29:0080093:419, общей площадью – 26 958 </w:t>
            </w:r>
            <w:proofErr w:type="spellStart"/>
            <w:r w:rsidRPr="00E445A4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E445A4">
              <w:rPr>
                <w:rFonts w:ascii="Times New Roman" w:eastAsia="Times New Roman" w:hAnsi="Times New Roman" w:cs="Times New Roman"/>
                <w:lang w:eastAsia="ru-RU"/>
              </w:rPr>
              <w:t xml:space="preserve">., расположенным по адресу: Рязанская область, г. Рязань, ул. Тимуровцев (Октябрьский район) на основании Договора аренды №КС-26-13 Ю земельного участка с кадастровым № 62:29:0080093:419 от 16.09.2013 г., зарегистрированного Управлением </w:t>
            </w:r>
            <w:proofErr w:type="spellStart"/>
            <w:r w:rsidRPr="00E445A4">
              <w:rPr>
                <w:rFonts w:ascii="Times New Roman" w:eastAsia="Times New Roman" w:hAnsi="Times New Roman" w:cs="Times New Roman"/>
                <w:lang w:eastAsia="ru-RU"/>
              </w:rPr>
              <w:t>Росреестра</w:t>
            </w:r>
            <w:proofErr w:type="spellEnd"/>
            <w:r w:rsidRPr="00E445A4">
              <w:rPr>
                <w:rFonts w:ascii="Times New Roman" w:eastAsia="Times New Roman" w:hAnsi="Times New Roman" w:cs="Times New Roman"/>
                <w:lang w:eastAsia="ru-RU"/>
              </w:rPr>
              <w:t xml:space="preserve"> по Рязанской области 24.09.2013 года.</w:t>
            </w:r>
          </w:p>
          <w:p w:rsidR="00E445A4" w:rsidRPr="00E445A4" w:rsidRDefault="00E445A4" w:rsidP="00E44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5A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Собственник земельного участка</w:t>
            </w:r>
            <w:r w:rsidRPr="00E445A4">
              <w:rPr>
                <w:rFonts w:ascii="Times New Roman" w:eastAsia="Times New Roman" w:hAnsi="Times New Roman" w:cs="Times New Roman"/>
                <w:lang w:eastAsia="ru-RU"/>
              </w:rPr>
              <w:t> - Муниципальное образование - город Рязань.</w:t>
            </w:r>
          </w:p>
          <w:p w:rsidR="00E445A4" w:rsidRPr="00E445A4" w:rsidRDefault="00E445A4" w:rsidP="00E44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5A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</w:tr>
      <w:tr w:rsidR="00E445A4" w:rsidRPr="00E445A4" w:rsidTr="00E445A4">
        <w:trPr>
          <w:trHeight w:val="387"/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45A4" w:rsidRPr="00E445A4" w:rsidRDefault="00E445A4" w:rsidP="00E44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5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 Элементы благоустройства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45A4" w:rsidRPr="00E445A4" w:rsidRDefault="00E445A4" w:rsidP="00E44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5A4">
              <w:rPr>
                <w:rFonts w:ascii="Times New Roman" w:eastAsia="Times New Roman" w:hAnsi="Times New Roman" w:cs="Times New Roman"/>
                <w:lang w:eastAsia="ru-RU"/>
              </w:rPr>
              <w:t xml:space="preserve">Проектом предусматривается площадки для игр детей, отдыха взрослого населения и для различных хозяйственных целей. Вдоль </w:t>
            </w:r>
            <w:r w:rsidRPr="00E445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тротуаров предусмотрена посадка кустарниковых насаждений. Также предусмотрено устройство газонов и цветников.</w:t>
            </w:r>
          </w:p>
          <w:p w:rsidR="00E445A4" w:rsidRPr="00E445A4" w:rsidRDefault="00E445A4" w:rsidP="00E44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5A4">
              <w:rPr>
                <w:rFonts w:ascii="Times New Roman" w:eastAsia="Times New Roman" w:hAnsi="Times New Roman" w:cs="Times New Roman"/>
                <w:lang w:eastAsia="ru-RU"/>
              </w:rPr>
              <w:t>Проектные решения обеспечивают возможность беспрепятственного доступа маломобильных групп населения в здание дома. Лестницы по пути движения от входов в подъезд до лифтов дублируются пандусами.</w:t>
            </w:r>
          </w:p>
        </w:tc>
      </w:tr>
      <w:tr w:rsidR="00E445A4" w:rsidRPr="00E445A4" w:rsidTr="00E445A4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45A4" w:rsidRPr="00E445A4" w:rsidRDefault="00E445A4" w:rsidP="00E44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5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6</w:t>
            </w:r>
            <w:r w:rsidRPr="00E445A4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E445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Местоположение многоквартирного дома, его описание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45A4" w:rsidRPr="00E445A4" w:rsidRDefault="00E445A4" w:rsidP="00E44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house"/>
            <w:r w:rsidRPr="00E445A4">
              <w:rPr>
                <w:rFonts w:ascii="Times New Roman" w:eastAsia="Times New Roman" w:hAnsi="Times New Roman" w:cs="Times New Roman"/>
                <w:color w:val="60534C"/>
                <w:lang w:eastAsia="ru-RU"/>
              </w:rPr>
              <w:t>      </w:t>
            </w:r>
            <w:bookmarkEnd w:id="1"/>
          </w:p>
          <w:p w:rsidR="00E445A4" w:rsidRPr="00E445A4" w:rsidRDefault="00E445A4" w:rsidP="00E44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5A4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305425" cy="3438525"/>
                  <wp:effectExtent l="0" t="0" r="9525" b="9525"/>
                  <wp:docPr id="1" name="Рисунок 1" descr="http://old.edinstvo62.ru/houses/114/declaration_pl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old.edinstvo62.ru/houses/114/declaration_pl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5425" cy="3438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45A4" w:rsidRPr="00E445A4" w:rsidRDefault="00E445A4" w:rsidP="00E44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5A4">
              <w:rPr>
                <w:rFonts w:ascii="Times New Roman" w:eastAsia="Times New Roman" w:hAnsi="Times New Roman" w:cs="Times New Roman"/>
                <w:lang w:eastAsia="ru-RU"/>
              </w:rPr>
              <w:t>      </w:t>
            </w:r>
          </w:p>
          <w:p w:rsidR="00E445A4" w:rsidRPr="00E445A4" w:rsidRDefault="00E445A4" w:rsidP="00E44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5A4">
              <w:rPr>
                <w:rFonts w:ascii="Times New Roman" w:eastAsia="Times New Roman" w:hAnsi="Times New Roman" w:cs="Times New Roman"/>
                <w:lang w:eastAsia="ru-RU"/>
              </w:rPr>
              <w:t xml:space="preserve">Участок строительства многоквартирного жилого дома с нежилыми помещениями (2-я очередь строительства: 1-2 </w:t>
            </w:r>
            <w:proofErr w:type="gramStart"/>
            <w:r w:rsidRPr="00E445A4">
              <w:rPr>
                <w:rFonts w:ascii="Times New Roman" w:eastAsia="Times New Roman" w:hAnsi="Times New Roman" w:cs="Times New Roman"/>
                <w:lang w:eastAsia="ru-RU"/>
              </w:rPr>
              <w:t>секция)(</w:t>
            </w:r>
            <w:proofErr w:type="gramEnd"/>
            <w:r w:rsidRPr="00E445A4">
              <w:rPr>
                <w:rFonts w:ascii="Times New Roman" w:eastAsia="Times New Roman" w:hAnsi="Times New Roman" w:cs="Times New Roman"/>
                <w:lang w:eastAsia="ru-RU"/>
              </w:rPr>
              <w:t>далее – </w:t>
            </w:r>
            <w:r w:rsidRPr="00E445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«Здание дома»</w:t>
            </w:r>
            <w:r w:rsidRPr="00E445A4">
              <w:rPr>
                <w:rFonts w:ascii="Times New Roman" w:eastAsia="Times New Roman" w:hAnsi="Times New Roman" w:cs="Times New Roman"/>
                <w:lang w:eastAsia="ru-RU"/>
              </w:rPr>
              <w:t>) расположен в Октябрьском округе г. Рязани.</w:t>
            </w:r>
          </w:p>
          <w:p w:rsidR="00E445A4" w:rsidRPr="00E445A4" w:rsidRDefault="00E445A4" w:rsidP="00E44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5A4">
              <w:rPr>
                <w:rFonts w:ascii="Times New Roman" w:eastAsia="Times New Roman" w:hAnsi="Times New Roman" w:cs="Times New Roman"/>
                <w:lang w:eastAsia="ru-RU"/>
              </w:rPr>
              <w:t>        Здание дома развернуто под углом к ул. Тимуровцев, что продиктовано необходимостью обеспечить нормативную инсоляцию квартир.</w:t>
            </w:r>
          </w:p>
          <w:p w:rsidR="00E445A4" w:rsidRPr="00E445A4" w:rsidRDefault="00E445A4" w:rsidP="00E44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5A4">
              <w:rPr>
                <w:rFonts w:ascii="Times New Roman" w:eastAsia="Times New Roman" w:hAnsi="Times New Roman" w:cs="Times New Roman"/>
                <w:lang w:eastAsia="ru-RU"/>
              </w:rPr>
              <w:t>Здание дома состоит из 2-х секций (1 подъезд - 20 жилых этажей, 2 подъезд – 25 жилых этажей).  На все этажи предусмотрен подъем при помощи трех лифтов.</w:t>
            </w:r>
          </w:p>
          <w:p w:rsidR="00E445A4" w:rsidRPr="00E445A4" w:rsidRDefault="00E445A4" w:rsidP="00E44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5A4">
              <w:rPr>
                <w:rFonts w:ascii="Times New Roman" w:eastAsia="Times New Roman" w:hAnsi="Times New Roman" w:cs="Times New Roman"/>
                <w:lang w:eastAsia="ru-RU"/>
              </w:rPr>
              <w:t>На первом этаже здания дома запроектированы встроенно-пристроенные нежилые помещения, а также частично квартиры.</w:t>
            </w:r>
          </w:p>
          <w:p w:rsidR="00E445A4" w:rsidRPr="00E445A4" w:rsidRDefault="00E445A4" w:rsidP="00E44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5A4">
              <w:rPr>
                <w:rFonts w:ascii="Times New Roman" w:eastAsia="Times New Roman" w:hAnsi="Times New Roman" w:cs="Times New Roman"/>
                <w:lang w:eastAsia="ru-RU"/>
              </w:rPr>
              <w:t>Под первым этажом проектом предусматривается технический этаж для дальнейшего размещения коммуникаций, помещений технического назначения, а также в местах отсутствия коммуникаций, нежилых помещений (</w:t>
            </w:r>
            <w:proofErr w:type="spellStart"/>
            <w:r w:rsidRPr="00E445A4">
              <w:rPr>
                <w:rFonts w:ascii="Times New Roman" w:eastAsia="Times New Roman" w:hAnsi="Times New Roman" w:cs="Times New Roman"/>
                <w:lang w:eastAsia="ru-RU"/>
              </w:rPr>
              <w:t>внеквартирных</w:t>
            </w:r>
            <w:proofErr w:type="spellEnd"/>
            <w:r w:rsidRPr="00E445A4">
              <w:rPr>
                <w:rFonts w:ascii="Times New Roman" w:eastAsia="Times New Roman" w:hAnsi="Times New Roman" w:cs="Times New Roman"/>
                <w:lang w:eastAsia="ru-RU"/>
              </w:rPr>
              <w:t xml:space="preserve"> хозяйственных кладовых).</w:t>
            </w:r>
          </w:p>
          <w:p w:rsidR="00E445A4" w:rsidRPr="00E445A4" w:rsidRDefault="00E445A4" w:rsidP="00E44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5A4">
              <w:rPr>
                <w:rFonts w:ascii="Times New Roman" w:eastAsia="Times New Roman" w:hAnsi="Times New Roman" w:cs="Times New Roman"/>
                <w:lang w:eastAsia="ru-RU"/>
              </w:rPr>
              <w:t>На все этажи жилых секций предусмотрен подъем при помощи трех лифтов (грузоподъемностью 1000 кг и 600 кг).</w:t>
            </w:r>
          </w:p>
          <w:p w:rsidR="00E445A4" w:rsidRPr="00E445A4" w:rsidRDefault="00E445A4" w:rsidP="00E44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5A4">
              <w:rPr>
                <w:rFonts w:ascii="Times New Roman" w:eastAsia="Times New Roman" w:hAnsi="Times New Roman" w:cs="Times New Roman"/>
                <w:lang w:eastAsia="ru-RU"/>
              </w:rPr>
              <w:t>   </w:t>
            </w:r>
          </w:p>
          <w:p w:rsidR="00E445A4" w:rsidRPr="00E445A4" w:rsidRDefault="00E445A4" w:rsidP="00E44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5A4">
              <w:rPr>
                <w:rFonts w:ascii="Times New Roman" w:eastAsia="Times New Roman" w:hAnsi="Times New Roman" w:cs="Times New Roman"/>
                <w:lang w:eastAsia="ru-RU"/>
              </w:rPr>
              <w:t xml:space="preserve"> Конструктивная схема представляет собой монолитную рамно-связевую каркасную систему с диафрагмами жесткости на комбинированном монолитном свайно-плитном фундаменте. Общая устойчивость и жесткость секций обеспечивается пространственной работой системы вертикальных, горизонтальных диафрагм жесткости и конструктивных элементов каркаса. Роль вертикальных диафрагм жесткости выполняют монолитные железобетонные стены, расположенные в продольном и поперечном направлениях здания </w:t>
            </w:r>
            <w:r w:rsidRPr="00E445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дома.  Горизонтальными диафрагмами жесткости являются железобетонные диски междуэтажных перекрытий.</w:t>
            </w:r>
          </w:p>
          <w:p w:rsidR="00E445A4" w:rsidRPr="00E445A4" w:rsidRDefault="00E445A4" w:rsidP="00E44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5A4">
              <w:rPr>
                <w:rFonts w:ascii="Times New Roman" w:eastAsia="Times New Roman" w:hAnsi="Times New Roman" w:cs="Times New Roman"/>
                <w:lang w:eastAsia="ru-RU"/>
              </w:rPr>
              <w:t>Для жилых секций принят комбинированный монолитный свайно-плитный фундамент. Сваи приняты забивные.</w:t>
            </w:r>
          </w:p>
          <w:p w:rsidR="00E445A4" w:rsidRPr="00E445A4" w:rsidRDefault="00E445A4" w:rsidP="00E44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5A4">
              <w:rPr>
                <w:rFonts w:ascii="Times New Roman" w:eastAsia="Times New Roman" w:hAnsi="Times New Roman" w:cs="Times New Roman"/>
                <w:lang w:eastAsia="ru-RU"/>
              </w:rPr>
              <w:t>Несущие конструкции надземной части решены в монолитном железобетонном каркасе.</w:t>
            </w:r>
          </w:p>
          <w:p w:rsidR="00E445A4" w:rsidRPr="00E445A4" w:rsidRDefault="00E445A4" w:rsidP="00E44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5A4">
              <w:rPr>
                <w:rFonts w:ascii="Times New Roman" w:eastAsia="Times New Roman" w:hAnsi="Times New Roman" w:cs="Times New Roman"/>
                <w:lang w:eastAsia="ru-RU"/>
              </w:rPr>
              <w:t xml:space="preserve">Наружные стены типовых этажей– кирпичные с утеплением негорючими </w:t>
            </w:r>
            <w:proofErr w:type="spellStart"/>
            <w:r w:rsidRPr="00E445A4">
              <w:rPr>
                <w:rFonts w:ascii="Times New Roman" w:eastAsia="Times New Roman" w:hAnsi="Times New Roman" w:cs="Times New Roman"/>
                <w:lang w:eastAsia="ru-RU"/>
              </w:rPr>
              <w:t>минераловатными</w:t>
            </w:r>
            <w:proofErr w:type="spellEnd"/>
            <w:r w:rsidRPr="00E445A4">
              <w:rPr>
                <w:rFonts w:ascii="Times New Roman" w:eastAsia="Times New Roman" w:hAnsi="Times New Roman" w:cs="Times New Roman"/>
                <w:lang w:eastAsia="ru-RU"/>
              </w:rPr>
              <w:t xml:space="preserve"> плитами с последующим оштукатуриванием и окраской.</w:t>
            </w:r>
          </w:p>
          <w:p w:rsidR="00E445A4" w:rsidRPr="00E445A4" w:rsidRDefault="00E445A4" w:rsidP="00E44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5A4">
              <w:rPr>
                <w:rFonts w:ascii="Times New Roman" w:eastAsia="Times New Roman" w:hAnsi="Times New Roman" w:cs="Times New Roman"/>
                <w:lang w:eastAsia="ru-RU"/>
              </w:rPr>
              <w:t xml:space="preserve">Перекрытия – </w:t>
            </w:r>
            <w:proofErr w:type="spellStart"/>
            <w:r w:rsidRPr="00E445A4">
              <w:rPr>
                <w:rFonts w:ascii="Times New Roman" w:eastAsia="Times New Roman" w:hAnsi="Times New Roman" w:cs="Times New Roman"/>
                <w:lang w:eastAsia="ru-RU"/>
              </w:rPr>
              <w:t>безбалочные</w:t>
            </w:r>
            <w:proofErr w:type="spellEnd"/>
            <w:r w:rsidRPr="00E445A4">
              <w:rPr>
                <w:rFonts w:ascii="Times New Roman" w:eastAsia="Times New Roman" w:hAnsi="Times New Roman" w:cs="Times New Roman"/>
                <w:lang w:eastAsia="ru-RU"/>
              </w:rPr>
              <w:t>, монолитные железобетонные плиты.</w:t>
            </w:r>
          </w:p>
          <w:p w:rsidR="00E445A4" w:rsidRPr="00E445A4" w:rsidRDefault="00E445A4" w:rsidP="00E44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5A4">
              <w:rPr>
                <w:rFonts w:ascii="Times New Roman" w:eastAsia="Times New Roman" w:hAnsi="Times New Roman" w:cs="Times New Roman"/>
                <w:lang w:eastAsia="ru-RU"/>
              </w:rPr>
              <w:t>Кровля здания дома– плоская, не эксплуатируемая.</w:t>
            </w:r>
          </w:p>
          <w:p w:rsidR="00E445A4" w:rsidRPr="00E445A4" w:rsidRDefault="00E445A4" w:rsidP="00E44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5A4">
              <w:rPr>
                <w:rFonts w:ascii="Times New Roman" w:eastAsia="Times New Roman" w:hAnsi="Times New Roman" w:cs="Times New Roman"/>
                <w:lang w:eastAsia="ru-RU"/>
              </w:rPr>
              <w:t>Оконные проемы и лоджии (балконов) остекляются ПВХ-профилем.</w:t>
            </w:r>
          </w:p>
          <w:p w:rsidR="00E445A4" w:rsidRPr="00E445A4" w:rsidRDefault="00E445A4" w:rsidP="00E44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5A4">
              <w:rPr>
                <w:rFonts w:ascii="Times New Roman" w:eastAsia="Times New Roman" w:hAnsi="Times New Roman" w:cs="Times New Roman"/>
                <w:lang w:eastAsia="ru-RU"/>
              </w:rPr>
              <w:t>Все квартиры имеют необходимый набор жилых и вспомогательных помещений.</w:t>
            </w:r>
          </w:p>
          <w:p w:rsidR="00E445A4" w:rsidRPr="00E445A4" w:rsidRDefault="00E445A4" w:rsidP="00E44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5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445A4" w:rsidRPr="00E445A4" w:rsidRDefault="00E445A4" w:rsidP="00E44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5A4">
              <w:rPr>
                <w:rFonts w:ascii="Times New Roman" w:eastAsia="Times New Roman" w:hAnsi="Times New Roman" w:cs="Times New Roman"/>
                <w:lang w:eastAsia="ru-RU"/>
              </w:rPr>
              <w:t>В здании дома запроектирована система хозяйственно-питьевого-противопожарного водопровода от существующей водопроводной сети города. Водоснабжение нежилых помещений предусмотрено самостоятельной системой от ввода водопровода. Для учета расхода воды на нужды здания дома предусматривается комбинированный счетчик холодной воды с импульсным выходом. Для учета расхода воды на нужды нежилых помещений предусматривается счетчик холодной воды с импульсным выходом. На ответвлениях в каждую квартиру и нежилые помещения монтируются счетчики холодной воды.</w:t>
            </w:r>
          </w:p>
          <w:p w:rsidR="00E445A4" w:rsidRPr="00E445A4" w:rsidRDefault="00E445A4" w:rsidP="00E44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5A4">
              <w:rPr>
                <w:rFonts w:ascii="Times New Roman" w:eastAsia="Times New Roman" w:hAnsi="Times New Roman" w:cs="Times New Roman"/>
                <w:lang w:eastAsia="ru-RU"/>
              </w:rPr>
              <w:t>Водоотведение хозяйственно-бытовых сточных вод от здания дома предусматривается в существующих канализационный коллектор, проходящий по ул. Тимуровцев.</w:t>
            </w:r>
          </w:p>
          <w:p w:rsidR="00E445A4" w:rsidRPr="00E445A4" w:rsidRDefault="00E445A4" w:rsidP="00E44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5A4">
              <w:rPr>
                <w:rFonts w:ascii="Times New Roman" w:eastAsia="Times New Roman" w:hAnsi="Times New Roman" w:cs="Times New Roman"/>
                <w:lang w:eastAsia="ru-RU"/>
              </w:rPr>
              <w:t>Отвод дождевых вод предусмотрен в проектируемый коллектор ливневой канализации по ул. Тимуровцев, далее сточные воды отводятся в существующий канализационный коллектор ливневой канализации, проходящий по ул. Советской Армии.</w:t>
            </w:r>
          </w:p>
          <w:p w:rsidR="00E445A4" w:rsidRPr="00E445A4" w:rsidRDefault="00E445A4" w:rsidP="00E44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5A4">
              <w:rPr>
                <w:rFonts w:ascii="Times New Roman" w:eastAsia="Times New Roman" w:hAnsi="Times New Roman" w:cs="Times New Roman"/>
                <w:lang w:eastAsia="ru-RU"/>
              </w:rPr>
              <w:t xml:space="preserve">Отопление и горячее водоснабжение квартир осуществляется от индивидуальных газовых котлов, установленных на кухнях. Система отопления квартир принята лучевая от распределительных гребенок.  В ванных комнатах предусмотрена </w:t>
            </w:r>
            <w:proofErr w:type="spellStart"/>
            <w:r w:rsidRPr="00E445A4">
              <w:rPr>
                <w:rFonts w:ascii="Times New Roman" w:eastAsia="Times New Roman" w:hAnsi="Times New Roman" w:cs="Times New Roman"/>
                <w:lang w:eastAsia="ru-RU"/>
              </w:rPr>
              <w:t>закольцовка</w:t>
            </w:r>
            <w:proofErr w:type="spellEnd"/>
            <w:r w:rsidRPr="00E445A4">
              <w:rPr>
                <w:rFonts w:ascii="Times New Roman" w:eastAsia="Times New Roman" w:hAnsi="Times New Roman" w:cs="Times New Roman"/>
                <w:lang w:eastAsia="ru-RU"/>
              </w:rPr>
              <w:t xml:space="preserve"> трубопроводов для установки </w:t>
            </w:r>
            <w:proofErr w:type="spellStart"/>
            <w:r w:rsidRPr="00E445A4">
              <w:rPr>
                <w:rFonts w:ascii="Times New Roman" w:eastAsia="Times New Roman" w:hAnsi="Times New Roman" w:cs="Times New Roman"/>
                <w:lang w:eastAsia="ru-RU"/>
              </w:rPr>
              <w:t>полотенцесушки</w:t>
            </w:r>
            <w:proofErr w:type="spellEnd"/>
            <w:r w:rsidRPr="00E445A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E445A4" w:rsidRPr="00E445A4" w:rsidRDefault="00E445A4" w:rsidP="00E44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5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445A4" w:rsidRPr="00E445A4" w:rsidRDefault="00E445A4" w:rsidP="00E44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5A4">
              <w:rPr>
                <w:rFonts w:ascii="Times New Roman" w:eastAsia="Times New Roman" w:hAnsi="Times New Roman" w:cs="Times New Roman"/>
                <w:lang w:eastAsia="ru-RU"/>
              </w:rPr>
              <w:t>Отопление и горячее водоснабжение нежилых помещений – от индивидуальных газовых котлов.  Система отопления встроенных помещений - двухтрубная с нижней разводкой.</w:t>
            </w:r>
          </w:p>
          <w:p w:rsidR="00E445A4" w:rsidRPr="00E445A4" w:rsidRDefault="00E445A4" w:rsidP="00E44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5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445A4" w:rsidRPr="00E445A4" w:rsidRDefault="00E445A4" w:rsidP="00E44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5A4">
              <w:rPr>
                <w:rFonts w:ascii="Times New Roman" w:eastAsia="Times New Roman" w:hAnsi="Times New Roman" w:cs="Times New Roman"/>
                <w:lang w:eastAsia="ru-RU"/>
              </w:rPr>
              <w:t>Проектом предусмотрена приточно-вытяжная вентиляция с естественным притоком воздуха и механической вытяжкой. Приток осуществляется через регулируемые клапаны инфильтрации воздуха, которые устанавливаются в наружных стенах жилых помещений в зоне действия отопительного прибора.</w:t>
            </w:r>
          </w:p>
          <w:p w:rsidR="00E445A4" w:rsidRPr="00E445A4" w:rsidRDefault="00E445A4" w:rsidP="00E44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5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445A4" w:rsidRPr="00E445A4" w:rsidRDefault="00E445A4" w:rsidP="00E44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5A4">
              <w:rPr>
                <w:rFonts w:ascii="Times New Roman" w:eastAsia="Times New Roman" w:hAnsi="Times New Roman" w:cs="Times New Roman"/>
                <w:lang w:eastAsia="ru-RU"/>
              </w:rPr>
              <w:t>Проектом предусматривается обеспечение здания дома радиофикацией и телефонизацией.</w:t>
            </w:r>
          </w:p>
          <w:p w:rsidR="00E445A4" w:rsidRPr="00E445A4" w:rsidRDefault="00E445A4" w:rsidP="00E44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5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445A4" w:rsidRPr="00E445A4" w:rsidTr="00E445A4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45A4" w:rsidRPr="00E445A4" w:rsidRDefault="00E445A4" w:rsidP="00E44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5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7. Количество в составе многоквартирного </w:t>
            </w:r>
            <w:r w:rsidRPr="00E445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дома самостоятельных частей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45A4" w:rsidRPr="00E445A4" w:rsidRDefault="00E445A4" w:rsidP="00E44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5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Многоквартирный жилой дом с нежилыми помещениями (2-я очередь строительства: 1-2 секция) включает в себя:</w:t>
            </w:r>
          </w:p>
          <w:p w:rsidR="00E445A4" w:rsidRPr="00E445A4" w:rsidRDefault="00E445A4" w:rsidP="00E44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5A4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 </w:t>
            </w:r>
          </w:p>
          <w:p w:rsidR="00E445A4" w:rsidRPr="00E445A4" w:rsidRDefault="00E445A4" w:rsidP="00E44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5A4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lastRenderedPageBreak/>
              <w:t>Квартир</w:t>
            </w:r>
            <w:r w:rsidRPr="00E445A4">
              <w:rPr>
                <w:rFonts w:ascii="Times New Roman" w:eastAsia="Times New Roman" w:hAnsi="Times New Roman" w:cs="Times New Roman"/>
                <w:lang w:eastAsia="ru-RU"/>
              </w:rPr>
              <w:t>: </w:t>
            </w:r>
            <w:r w:rsidRPr="00E445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– 308, из них:</w:t>
            </w:r>
          </w:p>
          <w:p w:rsidR="00E445A4" w:rsidRPr="00E445A4" w:rsidRDefault="00E445A4" w:rsidP="00E445A4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5A4">
              <w:rPr>
                <w:rFonts w:ascii="Symbol" w:eastAsia="Times New Roman" w:hAnsi="Symbol" w:cs="Times New Roman"/>
                <w:lang w:eastAsia="ru-RU"/>
              </w:rPr>
              <w:t></w:t>
            </w:r>
            <w:r w:rsidRPr="00E445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E445A4">
              <w:rPr>
                <w:rFonts w:ascii="Times New Roman" w:eastAsia="Times New Roman" w:hAnsi="Times New Roman" w:cs="Times New Roman"/>
                <w:lang w:eastAsia="ru-RU"/>
              </w:rPr>
              <w:t>однокомнатных – 88 квартиры,</w:t>
            </w:r>
          </w:p>
          <w:p w:rsidR="00E445A4" w:rsidRPr="00E445A4" w:rsidRDefault="00E445A4" w:rsidP="00E445A4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5A4">
              <w:rPr>
                <w:rFonts w:ascii="Symbol" w:eastAsia="Times New Roman" w:hAnsi="Symbol" w:cs="Times New Roman"/>
                <w:lang w:eastAsia="ru-RU"/>
              </w:rPr>
              <w:t></w:t>
            </w:r>
            <w:r w:rsidRPr="00E445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E445A4">
              <w:rPr>
                <w:rFonts w:ascii="Times New Roman" w:eastAsia="Times New Roman" w:hAnsi="Times New Roman" w:cs="Times New Roman"/>
                <w:lang w:eastAsia="ru-RU"/>
              </w:rPr>
              <w:t>двухкомнатных – 127 квартир,</w:t>
            </w:r>
          </w:p>
          <w:p w:rsidR="00E445A4" w:rsidRPr="00E445A4" w:rsidRDefault="00E445A4" w:rsidP="00E445A4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5A4">
              <w:rPr>
                <w:rFonts w:ascii="Symbol" w:eastAsia="Times New Roman" w:hAnsi="Symbol" w:cs="Times New Roman"/>
                <w:lang w:eastAsia="ru-RU"/>
              </w:rPr>
              <w:t></w:t>
            </w:r>
            <w:r w:rsidRPr="00E445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E445A4">
              <w:rPr>
                <w:rFonts w:ascii="Times New Roman" w:eastAsia="Times New Roman" w:hAnsi="Times New Roman" w:cs="Times New Roman"/>
                <w:lang w:eastAsia="ru-RU"/>
              </w:rPr>
              <w:t>трехкомнатных – 93 квартир.</w:t>
            </w:r>
          </w:p>
          <w:p w:rsidR="00E445A4" w:rsidRPr="00E445A4" w:rsidRDefault="00E445A4" w:rsidP="00E44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5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445A4" w:rsidRPr="00E445A4" w:rsidRDefault="00E445A4" w:rsidP="00E44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5A4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Нежилые помещения</w:t>
            </w:r>
            <w:r w:rsidRPr="00E445A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 </w:t>
            </w:r>
            <w:r w:rsidRPr="00E445A4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  <w:r w:rsidRPr="00E445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8.</w:t>
            </w:r>
          </w:p>
          <w:p w:rsidR="00E445A4" w:rsidRPr="00E445A4" w:rsidRDefault="00E445A4" w:rsidP="00E44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5A4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Нежилые помещения (</w:t>
            </w:r>
            <w:proofErr w:type="spellStart"/>
            <w:r w:rsidRPr="00E445A4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внеквартирные</w:t>
            </w:r>
            <w:proofErr w:type="spellEnd"/>
            <w:r w:rsidRPr="00E445A4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 хозяйственные кладовые) – 131.</w:t>
            </w:r>
          </w:p>
        </w:tc>
      </w:tr>
      <w:tr w:rsidR="00E445A4" w:rsidRPr="00E445A4" w:rsidTr="00E445A4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45A4" w:rsidRPr="00E445A4" w:rsidRDefault="00E445A4" w:rsidP="00E44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5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8. Функциональное назначение нежилых помещений в строящемся многоквартирном доме, не входящих в состав общего имущества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45A4" w:rsidRPr="00E445A4" w:rsidRDefault="00E445A4" w:rsidP="00E44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5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E445A4" w:rsidRPr="00E445A4" w:rsidRDefault="00E445A4" w:rsidP="00E44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5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Нежилые помещения на первом этаже</w:t>
            </w:r>
            <w:r w:rsidRPr="00E445A4">
              <w:rPr>
                <w:rFonts w:ascii="Times New Roman" w:eastAsia="Times New Roman" w:hAnsi="Times New Roman" w:cs="Times New Roman"/>
                <w:lang w:eastAsia="ru-RU"/>
              </w:rPr>
              <w:t> – без конкретной технологии (назначения) с возможностью размещения коммерческих и офисных помещений.</w:t>
            </w:r>
            <w:r w:rsidRPr="00E445A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E445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Нежилые помещения в техническом этаже</w:t>
            </w:r>
            <w:r w:rsidRPr="00E445A4">
              <w:rPr>
                <w:rFonts w:ascii="Times New Roman" w:eastAsia="Times New Roman" w:hAnsi="Times New Roman" w:cs="Times New Roman"/>
                <w:lang w:eastAsia="ru-RU"/>
              </w:rPr>
              <w:t xml:space="preserve"> – без конкретной технологии (назначения), в местах отсутствия коммуникаций предусматривается возможность размещения </w:t>
            </w:r>
            <w:proofErr w:type="spellStart"/>
            <w:r w:rsidRPr="00E445A4">
              <w:rPr>
                <w:rFonts w:ascii="Times New Roman" w:eastAsia="Times New Roman" w:hAnsi="Times New Roman" w:cs="Times New Roman"/>
                <w:lang w:eastAsia="ru-RU"/>
              </w:rPr>
              <w:t>внеквартирных</w:t>
            </w:r>
            <w:proofErr w:type="spellEnd"/>
            <w:r w:rsidRPr="00E445A4">
              <w:rPr>
                <w:rFonts w:ascii="Times New Roman" w:eastAsia="Times New Roman" w:hAnsi="Times New Roman" w:cs="Times New Roman"/>
                <w:lang w:eastAsia="ru-RU"/>
              </w:rPr>
              <w:t xml:space="preserve"> хозяйственных кладовых.</w:t>
            </w:r>
          </w:p>
          <w:p w:rsidR="00E445A4" w:rsidRPr="00E445A4" w:rsidRDefault="00E445A4" w:rsidP="00E44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5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Нежилые помещения на этажных площадках</w:t>
            </w:r>
            <w:r w:rsidRPr="00E445A4">
              <w:rPr>
                <w:rFonts w:ascii="Times New Roman" w:eastAsia="Times New Roman" w:hAnsi="Times New Roman" w:cs="Times New Roman"/>
                <w:lang w:eastAsia="ru-RU"/>
              </w:rPr>
              <w:t xml:space="preserve"> – </w:t>
            </w:r>
            <w:proofErr w:type="spellStart"/>
            <w:r w:rsidRPr="00E445A4">
              <w:rPr>
                <w:rFonts w:ascii="Times New Roman" w:eastAsia="Times New Roman" w:hAnsi="Times New Roman" w:cs="Times New Roman"/>
                <w:lang w:eastAsia="ru-RU"/>
              </w:rPr>
              <w:t>внеквартирные</w:t>
            </w:r>
            <w:proofErr w:type="spellEnd"/>
            <w:r w:rsidRPr="00E445A4">
              <w:rPr>
                <w:rFonts w:ascii="Times New Roman" w:eastAsia="Times New Roman" w:hAnsi="Times New Roman" w:cs="Times New Roman"/>
                <w:lang w:eastAsia="ru-RU"/>
              </w:rPr>
              <w:t xml:space="preserve"> хозяйственные кладовые.</w:t>
            </w:r>
          </w:p>
        </w:tc>
      </w:tr>
      <w:tr w:rsidR="00E445A4" w:rsidRPr="00E445A4" w:rsidTr="00E445A4">
        <w:trPr>
          <w:trHeight w:val="2088"/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45A4" w:rsidRPr="00E445A4" w:rsidRDefault="00E445A4" w:rsidP="00E44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5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9. Состав общего имущества в многоквартирном доме, которое будет находиться в общей долевой собственности участников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45A4" w:rsidRPr="00E445A4" w:rsidRDefault="00E445A4" w:rsidP="00E44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5A4">
              <w:rPr>
                <w:rFonts w:ascii="Times New Roman" w:eastAsia="Times New Roman" w:hAnsi="Times New Roman" w:cs="Times New Roman"/>
                <w:lang w:eastAsia="ru-RU"/>
              </w:rPr>
              <w:t>В состав общего имущества многоквартирного дома входят: инженерные коммуникации, помещения общего пользования, в том числе - лестницы, межквартирные лестничные площадки, лифты, лифтовые и иные шахты, коридоры, крыша и ограждающие несущие и ненесущие конструкции, земельный участок.</w:t>
            </w:r>
          </w:p>
        </w:tc>
      </w:tr>
      <w:tr w:rsidR="00E445A4" w:rsidRPr="00E445A4" w:rsidTr="00E445A4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45A4" w:rsidRPr="00E445A4" w:rsidRDefault="00E445A4" w:rsidP="00E44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5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 Предполагаемый срок получения разрешения на ввод в эксплуатацию строящегося дома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45A4" w:rsidRPr="00E445A4" w:rsidRDefault="00E445A4" w:rsidP="00E44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5A4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E445A4">
              <w:rPr>
                <w:rFonts w:ascii="Times New Roman" w:eastAsia="Times New Roman" w:hAnsi="Times New Roman" w:cs="Times New Roman"/>
                <w:lang w:eastAsia="ru-RU"/>
              </w:rPr>
              <w:t> квартал 2018 г.</w:t>
            </w:r>
          </w:p>
        </w:tc>
      </w:tr>
      <w:tr w:rsidR="00E445A4" w:rsidRPr="00E445A4" w:rsidTr="00E445A4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45A4" w:rsidRPr="00E445A4" w:rsidRDefault="00E445A4" w:rsidP="00E44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5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11. Орган, уполномоченный в соответствии с законодательством о градостроительной деятельности на выдачу разрешения на ввод в эксплуатацию 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45A4" w:rsidRPr="00E445A4" w:rsidRDefault="00E445A4" w:rsidP="00E44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5A4">
              <w:rPr>
                <w:rFonts w:ascii="Times New Roman" w:eastAsia="Times New Roman" w:hAnsi="Times New Roman" w:cs="Times New Roman"/>
                <w:lang w:eastAsia="ru-RU"/>
              </w:rPr>
              <w:t>Администрация г. Рязани.</w:t>
            </w:r>
          </w:p>
        </w:tc>
      </w:tr>
      <w:tr w:rsidR="00E445A4" w:rsidRPr="00E445A4" w:rsidTr="00E445A4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45A4" w:rsidRPr="00E445A4" w:rsidRDefault="00E445A4" w:rsidP="00E44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5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12. Возможные финансовые и прочие риски при осуществлении </w:t>
            </w:r>
            <w:r w:rsidRPr="00E445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проекта строительства и меры по добровольному страхованию Застройщиком таких рисков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45A4" w:rsidRPr="00E445A4" w:rsidRDefault="00E445A4" w:rsidP="00E44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5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Застройщик относит к рискам следующие обстоятельства:</w:t>
            </w:r>
          </w:p>
          <w:p w:rsidR="00E445A4" w:rsidRPr="00E445A4" w:rsidRDefault="00E445A4" w:rsidP="00E445A4">
            <w:pPr>
              <w:spacing w:after="0" w:line="240" w:lineRule="auto"/>
              <w:ind w:left="462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5A4">
              <w:rPr>
                <w:rFonts w:ascii="Symbol" w:eastAsia="Times New Roman" w:hAnsi="Symbol" w:cs="Times New Roman"/>
                <w:lang w:eastAsia="ru-RU"/>
              </w:rPr>
              <w:t></w:t>
            </w:r>
            <w:r w:rsidRPr="00E445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E445A4">
              <w:rPr>
                <w:rFonts w:ascii="Times New Roman" w:eastAsia="Times New Roman" w:hAnsi="Times New Roman" w:cs="Times New Roman"/>
                <w:lang w:eastAsia="ru-RU"/>
              </w:rPr>
              <w:t>издание нормативно-правового акта, а также действие либо бездействие государственных или местных органов власти, влияющие на ход строительства Дома;</w:t>
            </w:r>
          </w:p>
          <w:p w:rsidR="00E445A4" w:rsidRPr="00E445A4" w:rsidRDefault="00E445A4" w:rsidP="00E445A4">
            <w:pPr>
              <w:spacing w:after="0" w:line="240" w:lineRule="auto"/>
              <w:ind w:left="462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5A4">
              <w:rPr>
                <w:rFonts w:ascii="Symbol" w:eastAsia="Times New Roman" w:hAnsi="Symbol" w:cs="Times New Roman"/>
                <w:lang w:eastAsia="ru-RU"/>
              </w:rPr>
              <w:lastRenderedPageBreak/>
              <w:t></w:t>
            </w:r>
            <w:r w:rsidRPr="00E445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E445A4">
              <w:rPr>
                <w:rFonts w:ascii="Times New Roman" w:eastAsia="Times New Roman" w:hAnsi="Times New Roman" w:cs="Times New Roman"/>
                <w:lang w:eastAsia="ru-RU"/>
              </w:rPr>
              <w:t>мятеж, бунт, беспорядки, военные действия и иные общественные события;</w:t>
            </w:r>
          </w:p>
          <w:p w:rsidR="00E445A4" w:rsidRPr="00E445A4" w:rsidRDefault="00E445A4" w:rsidP="00E445A4">
            <w:pPr>
              <w:spacing w:after="0" w:line="240" w:lineRule="auto"/>
              <w:ind w:left="462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5A4">
              <w:rPr>
                <w:rFonts w:ascii="Symbol" w:eastAsia="Times New Roman" w:hAnsi="Symbol" w:cs="Times New Roman"/>
                <w:lang w:eastAsia="ru-RU"/>
              </w:rPr>
              <w:t></w:t>
            </w:r>
            <w:r w:rsidRPr="00E445A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E445A4">
              <w:rPr>
                <w:rFonts w:ascii="Times New Roman" w:eastAsia="Times New Roman" w:hAnsi="Times New Roman" w:cs="Times New Roman"/>
                <w:lang w:eastAsia="ru-RU"/>
              </w:rPr>
              <w:t>пожары, наводнения, другие стихийные и природные бедствия, погодные условия, препятствующие ведению строительных работ и непосредственно влияющие на ход строительства;</w:t>
            </w:r>
            <w:r w:rsidRPr="00E445A4">
              <w:rPr>
                <w:rFonts w:ascii="Times New Roman" w:eastAsia="Times New Roman" w:hAnsi="Times New Roman" w:cs="Times New Roman"/>
                <w:lang w:eastAsia="ru-RU"/>
              </w:rPr>
              <w:br/>
              <w:t>любые аналогичные события и обстоятельства, выходящие за рамки контроля Застройщика.</w:t>
            </w:r>
          </w:p>
          <w:p w:rsidR="00E445A4" w:rsidRPr="00E445A4" w:rsidRDefault="00E445A4" w:rsidP="00E44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5A4">
              <w:rPr>
                <w:rFonts w:ascii="Times New Roman" w:eastAsia="Times New Roman" w:hAnsi="Times New Roman" w:cs="Times New Roman"/>
                <w:lang w:eastAsia="ru-RU"/>
              </w:rPr>
              <w:t>Добровольное страхование на момент опубликования проектной декларации не осуществляется.</w:t>
            </w:r>
          </w:p>
        </w:tc>
      </w:tr>
      <w:tr w:rsidR="00E445A4" w:rsidRPr="00E445A4" w:rsidTr="00E445A4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45A4" w:rsidRPr="00E445A4" w:rsidRDefault="00E445A4" w:rsidP="00E44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5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13. Планируемая стоимость строительства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45A4" w:rsidRPr="00E445A4" w:rsidRDefault="00E445A4" w:rsidP="00E44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5A4">
              <w:rPr>
                <w:rFonts w:ascii="Times New Roman" w:eastAsia="Times New Roman" w:hAnsi="Times New Roman" w:cs="Times New Roman"/>
                <w:lang w:eastAsia="ru-RU"/>
              </w:rPr>
              <w:t>940 870 000 рублей</w:t>
            </w:r>
          </w:p>
        </w:tc>
      </w:tr>
      <w:tr w:rsidR="00E445A4" w:rsidRPr="00E445A4" w:rsidTr="00E445A4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45A4" w:rsidRPr="00E445A4" w:rsidRDefault="00E445A4" w:rsidP="00E44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5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 Перечень организаций, осуществляющих строительно-монтажные и другие работы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45A4" w:rsidRPr="00E445A4" w:rsidRDefault="00E445A4" w:rsidP="00E44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5A4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E445A4">
              <w:rPr>
                <w:rFonts w:ascii="Times New Roman" w:eastAsia="Times New Roman" w:hAnsi="Times New Roman" w:cs="Times New Roman"/>
                <w:lang w:eastAsia="ru-RU"/>
              </w:rPr>
              <w:t>СтройАльянс</w:t>
            </w:r>
            <w:proofErr w:type="spellEnd"/>
            <w:r w:rsidRPr="00E445A4">
              <w:rPr>
                <w:rFonts w:ascii="Times New Roman" w:eastAsia="Times New Roman" w:hAnsi="Times New Roman" w:cs="Times New Roman"/>
                <w:lang w:eastAsia="ru-RU"/>
              </w:rPr>
              <w:t>»;</w:t>
            </w:r>
          </w:p>
          <w:p w:rsidR="00E445A4" w:rsidRPr="00E445A4" w:rsidRDefault="00E445A4" w:rsidP="00E44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5A4">
              <w:rPr>
                <w:rFonts w:ascii="Times New Roman" w:eastAsia="Times New Roman" w:hAnsi="Times New Roman" w:cs="Times New Roman"/>
                <w:lang w:eastAsia="ru-RU"/>
              </w:rPr>
              <w:t>ООО «Восток»;</w:t>
            </w:r>
          </w:p>
          <w:p w:rsidR="00E445A4" w:rsidRPr="00E445A4" w:rsidRDefault="00E445A4" w:rsidP="00E44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5A4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E445A4">
              <w:rPr>
                <w:rFonts w:ascii="Times New Roman" w:eastAsia="Times New Roman" w:hAnsi="Times New Roman" w:cs="Times New Roman"/>
                <w:lang w:eastAsia="ru-RU"/>
              </w:rPr>
              <w:t>Рязаньлифт</w:t>
            </w:r>
            <w:proofErr w:type="spellEnd"/>
            <w:r w:rsidRPr="00E445A4">
              <w:rPr>
                <w:rFonts w:ascii="Times New Roman" w:eastAsia="Times New Roman" w:hAnsi="Times New Roman" w:cs="Times New Roman"/>
                <w:lang w:eastAsia="ru-RU"/>
              </w:rPr>
              <w:t>»;</w:t>
            </w:r>
          </w:p>
          <w:p w:rsidR="00E445A4" w:rsidRPr="00E445A4" w:rsidRDefault="00E445A4" w:rsidP="00E44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5A4">
              <w:rPr>
                <w:rFonts w:ascii="Times New Roman" w:eastAsia="Times New Roman" w:hAnsi="Times New Roman" w:cs="Times New Roman"/>
                <w:lang w:eastAsia="ru-RU"/>
              </w:rPr>
              <w:t>ООО «Группа компаний «ЕДИНСТВО»;</w:t>
            </w:r>
          </w:p>
          <w:p w:rsidR="00E445A4" w:rsidRPr="00E445A4" w:rsidRDefault="00E445A4" w:rsidP="00E44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5A4">
              <w:rPr>
                <w:rFonts w:ascii="Times New Roman" w:eastAsia="Times New Roman" w:hAnsi="Times New Roman" w:cs="Times New Roman"/>
                <w:lang w:eastAsia="ru-RU"/>
              </w:rPr>
              <w:t xml:space="preserve">ИП </w:t>
            </w:r>
            <w:proofErr w:type="spellStart"/>
            <w:r w:rsidRPr="00E445A4">
              <w:rPr>
                <w:rFonts w:ascii="Times New Roman" w:eastAsia="Times New Roman" w:hAnsi="Times New Roman" w:cs="Times New Roman"/>
                <w:lang w:eastAsia="ru-RU"/>
              </w:rPr>
              <w:t>Евтюхин</w:t>
            </w:r>
            <w:proofErr w:type="spellEnd"/>
            <w:r w:rsidRPr="00E445A4">
              <w:rPr>
                <w:rFonts w:ascii="Times New Roman" w:eastAsia="Times New Roman" w:hAnsi="Times New Roman" w:cs="Times New Roman"/>
                <w:lang w:eastAsia="ru-RU"/>
              </w:rPr>
              <w:t xml:space="preserve"> А.Н.;</w:t>
            </w:r>
          </w:p>
          <w:p w:rsidR="00E445A4" w:rsidRPr="00E445A4" w:rsidRDefault="00E445A4" w:rsidP="00E44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5A4">
              <w:rPr>
                <w:rFonts w:ascii="Times New Roman" w:eastAsia="Times New Roman" w:hAnsi="Times New Roman" w:cs="Times New Roman"/>
                <w:lang w:eastAsia="ru-RU"/>
              </w:rPr>
              <w:t>МБУ «Дирекция благоустройства города»;</w:t>
            </w:r>
          </w:p>
          <w:p w:rsidR="00E445A4" w:rsidRPr="00E445A4" w:rsidRDefault="00E445A4" w:rsidP="00E44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5A4">
              <w:rPr>
                <w:rFonts w:ascii="Times New Roman" w:eastAsia="Times New Roman" w:hAnsi="Times New Roman" w:cs="Times New Roman"/>
                <w:lang w:eastAsia="ru-RU"/>
              </w:rPr>
              <w:t>МУП «Рязанские городские распределительные электрические сети»;</w:t>
            </w:r>
          </w:p>
          <w:p w:rsidR="00E445A4" w:rsidRPr="00E445A4" w:rsidRDefault="00E445A4" w:rsidP="00E44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5A4">
              <w:rPr>
                <w:rFonts w:ascii="Times New Roman" w:eastAsia="Times New Roman" w:hAnsi="Times New Roman" w:cs="Times New Roman"/>
                <w:lang w:eastAsia="ru-RU"/>
              </w:rPr>
              <w:t>ОАО «</w:t>
            </w:r>
            <w:proofErr w:type="spellStart"/>
            <w:r w:rsidRPr="00E445A4">
              <w:rPr>
                <w:rFonts w:ascii="Times New Roman" w:eastAsia="Times New Roman" w:hAnsi="Times New Roman" w:cs="Times New Roman"/>
                <w:lang w:eastAsia="ru-RU"/>
              </w:rPr>
              <w:t>РязаньГоргаз</w:t>
            </w:r>
            <w:proofErr w:type="spellEnd"/>
            <w:r w:rsidRPr="00E445A4">
              <w:rPr>
                <w:rFonts w:ascii="Times New Roman" w:eastAsia="Times New Roman" w:hAnsi="Times New Roman" w:cs="Times New Roman"/>
                <w:lang w:eastAsia="ru-RU"/>
              </w:rPr>
              <w:t>»;</w:t>
            </w:r>
          </w:p>
          <w:p w:rsidR="00E445A4" w:rsidRPr="00E445A4" w:rsidRDefault="00E445A4" w:rsidP="00E44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5A4">
              <w:rPr>
                <w:rFonts w:ascii="Times New Roman" w:eastAsia="Times New Roman" w:hAnsi="Times New Roman" w:cs="Times New Roman"/>
                <w:lang w:eastAsia="ru-RU"/>
              </w:rPr>
              <w:t>МП «Водоканал города Рязани»;</w:t>
            </w:r>
          </w:p>
          <w:p w:rsidR="00E445A4" w:rsidRPr="00E445A4" w:rsidRDefault="00E445A4" w:rsidP="00E44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5A4">
              <w:rPr>
                <w:rFonts w:ascii="Times New Roman" w:eastAsia="Times New Roman" w:hAnsi="Times New Roman" w:cs="Times New Roman"/>
                <w:lang w:eastAsia="ru-RU"/>
              </w:rPr>
              <w:t>ПМЦ «Гриф».</w:t>
            </w:r>
          </w:p>
        </w:tc>
      </w:tr>
      <w:tr w:rsidR="00E445A4" w:rsidRPr="00E445A4" w:rsidTr="00E445A4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45A4" w:rsidRPr="00E445A4" w:rsidRDefault="00E445A4" w:rsidP="00E44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5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15. Способ обеспечений исполнений обязательств Застройщика по договорам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45A4" w:rsidRPr="00E445A4" w:rsidRDefault="00E445A4" w:rsidP="00E44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5A4">
              <w:rPr>
                <w:rFonts w:ascii="Times New Roman" w:eastAsia="Times New Roman" w:hAnsi="Times New Roman" w:cs="Times New Roman"/>
                <w:lang w:eastAsia="ru-RU"/>
              </w:rPr>
              <w:t>В соответствии с Федеральным законом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РФ» (далее – «Закон») обеспечение обязательств по договорам участия в долевом строительстве осуществляется:</w:t>
            </w:r>
          </w:p>
          <w:p w:rsidR="00E445A4" w:rsidRPr="00E445A4" w:rsidRDefault="00E445A4" w:rsidP="00E44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5A4">
              <w:rPr>
                <w:rFonts w:ascii="Times New Roman" w:eastAsia="Times New Roman" w:hAnsi="Times New Roman" w:cs="Times New Roman"/>
                <w:lang w:eastAsia="ru-RU"/>
              </w:rPr>
              <w:t>- залог – в порядке, установленном статьями 13-15 Закона;</w:t>
            </w:r>
          </w:p>
          <w:p w:rsidR="00E445A4" w:rsidRPr="00E445A4" w:rsidRDefault="00E445A4" w:rsidP="00E44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5A4">
              <w:rPr>
                <w:rFonts w:ascii="Times New Roman" w:eastAsia="Times New Roman" w:hAnsi="Times New Roman" w:cs="Times New Roman"/>
                <w:lang w:eastAsia="ru-RU"/>
              </w:rPr>
              <w:t>- страхование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каждому договору в порядке, установленном </w:t>
            </w:r>
            <w:hyperlink r:id="rId5" w:history="1">
              <w:r w:rsidRPr="00E445A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статьей 15.2</w:t>
              </w:r>
            </w:hyperlink>
            <w:r w:rsidRPr="00E445A4">
              <w:rPr>
                <w:rFonts w:ascii="Times New Roman" w:eastAsia="Times New Roman" w:hAnsi="Times New Roman" w:cs="Times New Roman"/>
                <w:lang w:eastAsia="ru-RU"/>
              </w:rPr>
              <w:t> Закона.</w:t>
            </w:r>
          </w:p>
        </w:tc>
      </w:tr>
      <w:tr w:rsidR="00E445A4" w:rsidRPr="00E445A4" w:rsidTr="00E445A4">
        <w:trPr>
          <w:tblCellSpacing w:w="15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45A4" w:rsidRPr="00E445A4" w:rsidRDefault="00E445A4" w:rsidP="00E44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5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 Иные договоры и сделки на основании которых привлекаются денежные средства для строительства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45A4" w:rsidRPr="00E445A4" w:rsidRDefault="00E445A4" w:rsidP="00E44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5A4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</w:tbl>
    <w:p w:rsidR="00E445A4" w:rsidRPr="00E445A4" w:rsidRDefault="00E445A4" w:rsidP="00E445A4">
      <w:pPr>
        <w:spacing w:after="0" w:line="240" w:lineRule="auto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E445A4">
        <w:rPr>
          <w:rFonts w:ascii="Calibri" w:eastAsia="Times New Roman" w:hAnsi="Calibri" w:cs="Calibri"/>
          <w:color w:val="60534C"/>
          <w:sz w:val="21"/>
          <w:szCs w:val="21"/>
          <w:lang w:eastAsia="ru-RU"/>
        </w:rPr>
        <w:t> </w:t>
      </w:r>
    </w:p>
    <w:p w:rsidR="009F5407" w:rsidRDefault="00E445A4" w:rsidP="00E445A4">
      <w:r w:rsidRPr="00E445A4">
        <w:rPr>
          <w:rFonts w:ascii="Calibri" w:eastAsia="Times New Roman" w:hAnsi="Calibri" w:cs="Calibri"/>
          <w:color w:val="60534C"/>
          <w:sz w:val="21"/>
          <w:szCs w:val="21"/>
          <w:lang w:eastAsia="ru-RU"/>
        </w:rPr>
        <w:br/>
        <w:t>31 декабря 2015 года.</w:t>
      </w:r>
      <w:r w:rsidRPr="00E445A4">
        <w:rPr>
          <w:rFonts w:ascii="Calibri" w:eastAsia="Times New Roman" w:hAnsi="Calibri" w:cs="Calibri"/>
          <w:color w:val="60534C"/>
          <w:sz w:val="21"/>
          <w:szCs w:val="21"/>
          <w:lang w:eastAsia="ru-RU"/>
        </w:rPr>
        <w:br/>
      </w:r>
    </w:p>
    <w:sectPr w:rsidR="009F5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5A4"/>
    <w:rsid w:val="009F5407"/>
    <w:rsid w:val="00E4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47DE5E-56A9-431C-B577-E44648A49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445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45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44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45A4"/>
    <w:rPr>
      <w:b/>
      <w:bCs/>
    </w:rPr>
  </w:style>
  <w:style w:type="character" w:customStyle="1" w:styleId="apple-converted-space">
    <w:name w:val="apple-converted-space"/>
    <w:basedOn w:val="a0"/>
    <w:rsid w:val="00E445A4"/>
  </w:style>
  <w:style w:type="character" w:styleId="a5">
    <w:name w:val="Emphasis"/>
    <w:basedOn w:val="a0"/>
    <w:uiPriority w:val="20"/>
    <w:qFormat/>
    <w:rsid w:val="00E445A4"/>
    <w:rPr>
      <w:i/>
      <w:iCs/>
    </w:rPr>
  </w:style>
  <w:style w:type="character" w:styleId="a6">
    <w:name w:val="Hyperlink"/>
    <w:basedOn w:val="a0"/>
    <w:uiPriority w:val="99"/>
    <w:semiHidden/>
    <w:unhideWhenUsed/>
    <w:rsid w:val="00E445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2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145187AAF29202C0525DB63FF0F033A5751D68194CC0D6DDBC30E3CE8662E9DF8AD8999n9tA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1882</Words>
  <Characters>10733</Characters>
  <Application>Microsoft Office Word</Application>
  <DocSecurity>0</DocSecurity>
  <Lines>89</Lines>
  <Paragraphs>25</Paragraphs>
  <ScaleCrop>false</ScaleCrop>
  <Company/>
  <LinksUpToDate>false</LinksUpToDate>
  <CharactersWithSpaces>12590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</dc:creator>
  <cp:keywords/>
  <dc:description/>
  <cp:lastModifiedBy>Jill</cp:lastModifiedBy>
  <cp:revision>1</cp:revision>
  <dcterms:created xsi:type="dcterms:W3CDTF">2017-06-12T20:50:00Z</dcterms:created>
  <dcterms:modified xsi:type="dcterms:W3CDTF">2017-06-12T20:50:00Z</dcterms:modified>
</cp:coreProperties>
</file>